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8B2B21" w:rsidRPr="00C24743" w:rsidRDefault="008B2B21" w:rsidP="00CA5B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b/>
          <w:bCs/>
          <w:i/>
          <w:color w:val="660066"/>
          <w:sz w:val="20"/>
          <w:szCs w:val="20"/>
          <w:u w:val="single"/>
          <w:lang w:eastAsia="de-DE"/>
        </w:rPr>
        <w:t xml:space="preserve">HAUS ALPENRUHE </w:t>
      </w:r>
      <w:r w:rsidR="00812640" w:rsidRPr="00C24743">
        <w:rPr>
          <w:rFonts w:ascii="Arial" w:eastAsia="Times New Roman" w:hAnsi="Arial" w:cs="Arial"/>
          <w:b/>
          <w:bCs/>
          <w:i/>
          <w:color w:val="660066"/>
          <w:sz w:val="20"/>
          <w:szCs w:val="20"/>
          <w:u w:val="single"/>
          <w:lang w:eastAsia="de-DE"/>
        </w:rPr>
        <w:t>–</w:t>
      </w:r>
      <w:r w:rsidRPr="00C24743">
        <w:rPr>
          <w:rFonts w:ascii="Arial" w:eastAsia="Times New Roman" w:hAnsi="Arial" w:cs="Arial"/>
          <w:b/>
          <w:bCs/>
          <w:i/>
          <w:color w:val="660066"/>
          <w:sz w:val="20"/>
          <w:szCs w:val="20"/>
          <w:u w:val="single"/>
          <w:lang w:eastAsia="de-DE"/>
        </w:rPr>
        <w:t xml:space="preserve"> FERIENWOHNUNGEN</w:t>
      </w:r>
      <w:r w:rsidR="00812640" w:rsidRPr="00C24743">
        <w:rPr>
          <w:rFonts w:ascii="Arial" w:eastAsia="Times New Roman" w:hAnsi="Arial" w:cs="Arial"/>
          <w:b/>
          <w:bCs/>
          <w:i/>
          <w:color w:val="660066"/>
          <w:sz w:val="20"/>
          <w:szCs w:val="20"/>
          <w:u w:val="single"/>
          <w:lang w:eastAsia="de-DE"/>
        </w:rPr>
        <w:t xml:space="preserve"> – Christa Georg</w:t>
      </w:r>
    </w:p>
    <w:p w:rsidR="008B2B21" w:rsidRPr="00C24743" w:rsidRDefault="008B2B21" w:rsidP="00CA5B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</w:pPr>
    </w:p>
    <w:p w:rsidR="008B2B21" w:rsidRPr="00C24743" w:rsidRDefault="008B2B21" w:rsidP="00CA5B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</w:pPr>
      <w:r w:rsidRPr="00C24743"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  <w:t>Unsere allgemeinen Geschäftsbedingungen</w:t>
      </w:r>
    </w:p>
    <w:p w:rsidR="003C28B8" w:rsidRPr="00C24743" w:rsidRDefault="003C28B8" w:rsidP="00CA5B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</w:pPr>
    </w:p>
    <w:p w:rsidR="003C28B8" w:rsidRPr="00C24743" w:rsidRDefault="003C28B8" w:rsidP="00CA5B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</w:pPr>
      <w:r w:rsidRPr="00C24743"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  <w:t>Buchung:</w:t>
      </w:r>
    </w:p>
    <w:p w:rsidR="008B2B21" w:rsidRPr="00C24743" w:rsidRDefault="003C28B8" w:rsidP="00CA5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="008B2B21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 von Ihnen getätigte Buchung ist </w:t>
      </w:r>
      <w:r w:rsidR="00E372E6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erst </w:t>
      </w:r>
      <w:r w:rsidR="008B2B21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rechtskräftig, sobald Sie von mir als Vermieterin eine schriftliche Reservierungsbestätigung </w:t>
      </w:r>
      <w:r w:rsidR="00E372E6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mit dem Betreff „Ihre Buchung war erfolgreich“ </w:t>
      </w:r>
      <w:r w:rsidR="008B2B21" w:rsidRPr="00C24743">
        <w:rPr>
          <w:rFonts w:ascii="Arial" w:eastAsia="Times New Roman" w:hAnsi="Arial" w:cs="Arial"/>
          <w:sz w:val="20"/>
          <w:szCs w:val="20"/>
          <w:lang w:eastAsia="de-DE"/>
        </w:rPr>
        <w:t>erhalten haben.</w:t>
      </w:r>
      <w:r w:rsidR="00E372E6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 Unsere Ferienwohnungen sind auch über diverse Buchungsportale buchbar und solc</w:t>
      </w:r>
      <w:r w:rsidR="00C24743" w:rsidRPr="00C24743">
        <w:rPr>
          <w:rFonts w:ascii="Arial" w:eastAsia="Times New Roman" w:hAnsi="Arial" w:cs="Arial"/>
          <w:sz w:val="20"/>
          <w:szCs w:val="20"/>
          <w:lang w:eastAsia="de-DE"/>
        </w:rPr>
        <w:t>he Buchungen haben rechtlich gegenüber</w:t>
      </w:r>
      <w:r w:rsidR="00E372E6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 Buchungen über meine Homepage Vorrang. Die vorläufige Reservierung</w:t>
      </w:r>
      <w:r w:rsidR="00C24743" w:rsidRPr="00C24743">
        <w:rPr>
          <w:rFonts w:ascii="Arial" w:eastAsia="Times New Roman" w:hAnsi="Arial" w:cs="Arial"/>
          <w:sz w:val="20"/>
          <w:szCs w:val="20"/>
          <w:lang w:eastAsia="de-DE"/>
        </w:rPr>
        <w:t>sbe</w:t>
      </w:r>
      <w:r w:rsidR="00E372E6" w:rsidRPr="00C24743">
        <w:rPr>
          <w:rFonts w:ascii="Arial" w:eastAsia="Times New Roman" w:hAnsi="Arial" w:cs="Arial"/>
          <w:sz w:val="20"/>
          <w:szCs w:val="20"/>
          <w:lang w:eastAsia="de-DE"/>
        </w:rPr>
        <w:t>stätigung dient für mich als Vermieter</w:t>
      </w:r>
      <w:r w:rsidR="00C24743">
        <w:rPr>
          <w:rFonts w:ascii="Arial" w:eastAsia="Times New Roman" w:hAnsi="Arial" w:cs="Arial"/>
          <w:sz w:val="20"/>
          <w:szCs w:val="20"/>
          <w:lang w:eastAsia="de-DE"/>
        </w:rPr>
        <w:t>in zur</w:t>
      </w:r>
      <w:r w:rsidR="00E372E6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 Sicherheit, dass es zu keiner Doppelbuchung kommt.</w:t>
      </w:r>
    </w:p>
    <w:p w:rsidR="003C28B8" w:rsidRPr="00C24743" w:rsidRDefault="003C28B8" w:rsidP="00CA5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C28B8" w:rsidRPr="00C24743" w:rsidRDefault="003C28B8" w:rsidP="00CA5B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</w:pPr>
      <w:r w:rsidRPr="00C24743"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  <w:t>Stornierung oder Verkürzung des Aufenthaltes:</w:t>
      </w:r>
    </w:p>
    <w:p w:rsidR="00CA5B54" w:rsidRPr="00C24743" w:rsidRDefault="00CA5B54" w:rsidP="00CA5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Eine Stornierung des Aufenthaltes hat immer schriftlich zu erfolgen (per E-Mail oder Brief). </w:t>
      </w:r>
    </w:p>
    <w:p w:rsidR="008B2B21" w:rsidRPr="00C24743" w:rsidRDefault="008B2B21" w:rsidP="00CA5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Bei Stornierung der gebuchten Ferienwohnung versuchen wir selbstverständlich, die gebuchte Ferienwohnung anderweitig zu vermieten. Sollte uns das nicht oder nur teilweise gelingen, bitten wi</w:t>
      </w:r>
      <w:r w:rsidR="007A73CB" w:rsidRPr="00C24743">
        <w:rPr>
          <w:rFonts w:ascii="Arial" w:eastAsia="Times New Roman" w:hAnsi="Arial" w:cs="Arial"/>
          <w:sz w:val="20"/>
          <w:szCs w:val="20"/>
          <w:lang w:eastAsia="de-DE"/>
        </w:rPr>
        <w:t>r um Verständnis, dass wir</w:t>
      </w:r>
      <w:r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 folgende </w:t>
      </w:r>
      <w:r w:rsidRPr="00C24743">
        <w:rPr>
          <w:rFonts w:ascii="Arial" w:eastAsia="Times New Roman" w:hAnsi="Arial" w:cs="Arial"/>
          <w:sz w:val="20"/>
          <w:szCs w:val="20"/>
          <w:u w:val="single"/>
          <w:lang w:eastAsia="de-DE"/>
        </w:rPr>
        <w:t>Stornokosten</w:t>
      </w:r>
      <w:r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 in Rechnung</w:t>
      </w:r>
      <w:r w:rsidR="003C28B8"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 stellen</w:t>
      </w:r>
      <w:r w:rsidRPr="00C24743">
        <w:rPr>
          <w:rFonts w:ascii="Arial" w:eastAsia="Times New Roman" w:hAnsi="Arial" w:cs="Arial"/>
          <w:sz w:val="20"/>
          <w:szCs w:val="20"/>
          <w:lang w:eastAsia="de-DE"/>
        </w:rPr>
        <w:t xml:space="preserve">: 80 % des Wohnungspreises abzüglich eventueller Einnahmen, falls die Ferienwohnung während des Reisezeitraumes wieder vermietet werden kann. </w:t>
      </w:r>
    </w:p>
    <w:p w:rsidR="00812640" w:rsidRPr="00C24743" w:rsidRDefault="00812640" w:rsidP="00812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Damit Sie bei Stornierung oder Abbruch Ihres Urlaubs aufgrund von Erkrankung, Unfall oder Arbeitslosigkeit – auch innerhalb der Familie – mögliche finanzielle Verluste ersetzt bekommen, e</w:t>
      </w:r>
      <w:bookmarkStart w:id="0" w:name="_GoBack"/>
      <w:bookmarkEnd w:id="0"/>
      <w:r w:rsidRPr="00C24743">
        <w:rPr>
          <w:rFonts w:ascii="Arial" w:eastAsia="Times New Roman" w:hAnsi="Arial" w:cs="Arial"/>
          <w:sz w:val="20"/>
          <w:szCs w:val="20"/>
          <w:lang w:eastAsia="de-DE"/>
        </w:rPr>
        <w:t>mpfehlen wir Ihnen die Produkte unseres Partners ERV (Europäische Reiseversicherung AG), dem Marktführer unter den Reiseversicherern in Deutschland.</w:t>
      </w:r>
    </w:p>
    <w:p w:rsidR="00812640" w:rsidRPr="00C24743" w:rsidRDefault="00812640" w:rsidP="00CA5B5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:rsidR="008B2B21" w:rsidRPr="00C24743" w:rsidRDefault="008B2B21" w:rsidP="00CA5B54">
      <w:pPr>
        <w:spacing w:after="0" w:line="240" w:lineRule="auto"/>
        <w:jc w:val="both"/>
        <w:rPr>
          <w:rFonts w:ascii="Arial" w:eastAsia="Times New Roman" w:hAnsi="Arial" w:cs="Arial"/>
          <w:b/>
          <w:color w:val="660066"/>
          <w:sz w:val="20"/>
          <w:szCs w:val="20"/>
          <w:u w:val="single"/>
          <w:lang w:eastAsia="de-DE"/>
        </w:rPr>
      </w:pPr>
      <w:r w:rsidRPr="00C24743">
        <w:rPr>
          <w:rFonts w:ascii="Arial" w:eastAsia="Times New Roman" w:hAnsi="Arial" w:cs="Arial"/>
          <w:b/>
          <w:color w:val="660066"/>
          <w:sz w:val="20"/>
          <w:szCs w:val="20"/>
          <w:u w:val="single"/>
          <w:lang w:eastAsia="de-DE"/>
        </w:rPr>
        <w:t xml:space="preserve">Bezahlung: </w:t>
      </w:r>
    </w:p>
    <w:p w:rsidR="00812640" w:rsidRPr="00C24743" w:rsidRDefault="008B2B21" w:rsidP="00CA5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Bezahlung des Rechnungsbetrages</w:t>
      </w:r>
      <w:r w:rsidR="00812640" w:rsidRPr="00C24743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8B2B21" w:rsidRPr="00C24743" w:rsidRDefault="008B2B21" w:rsidP="008126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in bar oder</w:t>
      </w:r>
    </w:p>
    <w:p w:rsidR="008B2B21" w:rsidRPr="00C24743" w:rsidRDefault="008B2B21" w:rsidP="008126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Überweisung des Rechnungsbetrages (bitte per Email die Kontoverbindung anfordern)</w:t>
      </w:r>
    </w:p>
    <w:p w:rsidR="008B2B21" w:rsidRPr="00C24743" w:rsidRDefault="008B2B21" w:rsidP="00CA5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Kartenzahlung ist nicht möglich.</w:t>
      </w:r>
    </w:p>
    <w:p w:rsidR="00812640" w:rsidRPr="00C24743" w:rsidRDefault="00812640" w:rsidP="00CA5B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B2B21" w:rsidRPr="00C24743" w:rsidRDefault="00812640" w:rsidP="0081264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</w:pPr>
      <w:r w:rsidRPr="00C24743"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  <w:t>Rauchen und Haustiere</w:t>
      </w:r>
    </w:p>
    <w:p w:rsidR="00812640" w:rsidRPr="00C24743" w:rsidRDefault="00812640" w:rsidP="00812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Es ist nicht gestattet, in den Ferienwohnungen zu rauchen oder Haustiere zu halten.</w:t>
      </w:r>
    </w:p>
    <w:p w:rsidR="00812640" w:rsidRPr="00C24743" w:rsidRDefault="00812640" w:rsidP="00CA5B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</w:pPr>
    </w:p>
    <w:p w:rsidR="008B2B21" w:rsidRPr="00C24743" w:rsidRDefault="008B2B21" w:rsidP="00CA5B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</w:pPr>
      <w:r w:rsidRPr="00C24743">
        <w:rPr>
          <w:rFonts w:ascii="Arial" w:eastAsia="Times New Roman" w:hAnsi="Arial" w:cs="Arial"/>
          <w:b/>
          <w:bCs/>
          <w:color w:val="660066"/>
          <w:sz w:val="20"/>
          <w:szCs w:val="20"/>
          <w:u w:val="single"/>
          <w:lang w:eastAsia="de-DE"/>
        </w:rPr>
        <w:t>An- bzw. Abreisezeit:</w:t>
      </w:r>
    </w:p>
    <w:p w:rsidR="00B32566" w:rsidRPr="00C24743" w:rsidRDefault="008B2B21" w:rsidP="00812640">
      <w:pPr>
        <w:spacing w:after="0" w:line="240" w:lineRule="auto"/>
        <w:jc w:val="both"/>
        <w:outlineLvl w:val="2"/>
        <w:rPr>
          <w:sz w:val="20"/>
          <w:szCs w:val="20"/>
        </w:rPr>
      </w:pPr>
      <w:r w:rsidRPr="00C24743">
        <w:rPr>
          <w:rFonts w:ascii="Arial" w:eastAsia="Times New Roman" w:hAnsi="Arial" w:cs="Arial"/>
          <w:sz w:val="20"/>
          <w:szCs w:val="20"/>
          <w:lang w:eastAsia="de-DE"/>
        </w:rPr>
        <w:t>Die Anreise ist ab 15.00 Uhr möglich. Falls Sie früher anreisen wollen, bitten wir um Absprache. Abreise ist am Vormittag bis spätestens 10.00 Uhr.</w:t>
      </w:r>
    </w:p>
    <w:sectPr w:rsidR="00B32566" w:rsidRPr="00C24743" w:rsidSect="00812640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2C9"/>
    <w:multiLevelType w:val="multilevel"/>
    <w:tmpl w:val="7F1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02297"/>
    <w:multiLevelType w:val="hybridMultilevel"/>
    <w:tmpl w:val="4E242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3F54"/>
    <w:multiLevelType w:val="multilevel"/>
    <w:tmpl w:val="9B8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21"/>
    <w:rsid w:val="003C28B8"/>
    <w:rsid w:val="007A73CB"/>
    <w:rsid w:val="00812640"/>
    <w:rsid w:val="008B2B21"/>
    <w:rsid w:val="00B32566"/>
    <w:rsid w:val="00C24743"/>
    <w:rsid w:val="00CA5B54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6,black,#603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B21"/>
  </w:style>
  <w:style w:type="paragraph" w:styleId="berschrift1">
    <w:name w:val="heading 1"/>
    <w:basedOn w:val="Standard"/>
    <w:link w:val="berschrift1Zchn"/>
    <w:uiPriority w:val="9"/>
    <w:qFormat/>
    <w:rsid w:val="003C2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28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28B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28B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8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B21"/>
  </w:style>
  <w:style w:type="paragraph" w:styleId="berschrift1">
    <w:name w:val="heading 1"/>
    <w:basedOn w:val="Standard"/>
    <w:link w:val="berschrift1Zchn"/>
    <w:uiPriority w:val="9"/>
    <w:qFormat/>
    <w:rsid w:val="003C2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28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C28B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28B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8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4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3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4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6</cp:revision>
  <cp:lastPrinted>2017-03-16T21:20:00Z</cp:lastPrinted>
  <dcterms:created xsi:type="dcterms:W3CDTF">2017-03-16T13:55:00Z</dcterms:created>
  <dcterms:modified xsi:type="dcterms:W3CDTF">2022-03-08T17:14:00Z</dcterms:modified>
</cp:coreProperties>
</file>